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944" w:rsidRDefault="003E7944" w:rsidP="005F6AD9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</w:p>
    <w:p w:rsidR="005F6AD9" w:rsidRDefault="003E7944" w:rsidP="005F6AD9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6480175" cy="8896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89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37251B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   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11"/>
      </w:tblGrid>
      <w:tr w:rsidR="00C50F5C" w:rsidRPr="003E7944" w:rsidTr="003E7944">
        <w:tc>
          <w:tcPr>
            <w:tcW w:w="5210" w:type="dxa"/>
          </w:tcPr>
          <w:p w:rsidR="00C50F5C" w:rsidRPr="003E7944" w:rsidRDefault="00C50F5C" w:rsidP="00C50F5C">
            <w:pPr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lastRenderedPageBreak/>
              <w:t>Принято</w:t>
            </w:r>
          </w:p>
          <w:p w:rsidR="00C50F5C" w:rsidRPr="003E7944" w:rsidRDefault="00C50F5C" w:rsidP="00C50F5C">
            <w:pPr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на</w:t>
            </w:r>
            <w:proofErr w:type="gramEnd"/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 xml:space="preserve"> общим собранием МАДОУ№279</w:t>
            </w:r>
          </w:p>
          <w:p w:rsidR="00C50F5C" w:rsidRPr="003E7944" w:rsidRDefault="00C50F5C" w:rsidP="00C50F5C">
            <w:pPr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П</w:t>
            </w: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 xml:space="preserve">ротокол № 3 </w:t>
            </w:r>
          </w:p>
          <w:p w:rsidR="00C50F5C" w:rsidRPr="003E7944" w:rsidRDefault="00C50F5C" w:rsidP="00C50F5C">
            <w:pPr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от 16.04.2018 года</w:t>
            </w:r>
          </w:p>
        </w:tc>
        <w:tc>
          <w:tcPr>
            <w:tcW w:w="5211" w:type="dxa"/>
          </w:tcPr>
          <w:p w:rsidR="00C50F5C" w:rsidRPr="003E7944" w:rsidRDefault="00C50F5C" w:rsidP="003E7944">
            <w:pPr>
              <w:jc w:val="right"/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Утверждаю</w:t>
            </w:r>
          </w:p>
          <w:p w:rsidR="003E7944" w:rsidRPr="003E7944" w:rsidRDefault="00C50F5C" w:rsidP="003E7944">
            <w:pPr>
              <w:jc w:val="right"/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Заведующая МАДОУ</w:t>
            </w:r>
          </w:p>
          <w:p w:rsidR="00C50F5C" w:rsidRPr="003E7944" w:rsidRDefault="00C50F5C" w:rsidP="003E7944">
            <w:pPr>
              <w:jc w:val="right"/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 xml:space="preserve"> «Детский сад №279»</w:t>
            </w:r>
          </w:p>
          <w:p w:rsidR="00C50F5C" w:rsidRPr="003E7944" w:rsidRDefault="003E7944" w:rsidP="003E7944">
            <w:pPr>
              <w:jc w:val="right"/>
              <w:textAlignment w:val="baseline"/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</w:pPr>
            <w:r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________</w:t>
            </w:r>
            <w:r w:rsidR="00C50F5C"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О.Ю.</w:t>
            </w:r>
            <w:r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50F5C" w:rsidRPr="003E7944">
              <w:rPr>
                <w:rFonts w:ascii="Times New Roman" w:hAnsi="Times New Roman"/>
                <w:b/>
                <w:sz w:val="28"/>
                <w:szCs w:val="24"/>
                <w:bdr w:val="none" w:sz="0" w:space="0" w:color="auto" w:frame="1"/>
                <w:lang w:eastAsia="ru-RU"/>
              </w:rPr>
              <w:t>Федотова</w:t>
            </w:r>
          </w:p>
        </w:tc>
      </w:tr>
    </w:tbl>
    <w:p w:rsidR="00C50F5C" w:rsidRDefault="00C50F5C" w:rsidP="00C50F5C">
      <w:pPr>
        <w:spacing w:after="0" w:line="240" w:lineRule="auto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C50F5C" w:rsidRDefault="00C50F5C" w:rsidP="00C50F5C">
      <w:pPr>
        <w:spacing w:after="0" w:line="240" w:lineRule="auto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C50F5C" w:rsidRDefault="00C50F5C" w:rsidP="00C50F5C">
      <w:pPr>
        <w:spacing w:after="0" w:line="240" w:lineRule="auto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C50F5C" w:rsidRDefault="00C50F5C" w:rsidP="00C50F5C">
      <w:pPr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  <w:proofErr w:type="spellStart"/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Самообследование</w:t>
      </w:r>
      <w:proofErr w:type="spellEnd"/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C50F5C" w:rsidRDefault="00C50F5C" w:rsidP="00C50F5C">
      <w:pPr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Муниципального автономного образовательного учреждения</w:t>
      </w:r>
    </w:p>
    <w:p w:rsidR="00C50F5C" w:rsidRDefault="00C50F5C" w:rsidP="00C50F5C">
      <w:pPr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«Детский сад №279 комбинированного вида»</w:t>
      </w:r>
    </w:p>
    <w:p w:rsidR="00C50F5C" w:rsidRDefault="00C50F5C" w:rsidP="00C50F5C">
      <w:pPr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 xml:space="preserve">Московского района </w:t>
      </w:r>
      <w:proofErr w:type="spellStart"/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г</w:t>
      </w:r>
      <w:proofErr w:type="gramStart"/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азани</w:t>
      </w:r>
      <w:proofErr w:type="spellEnd"/>
    </w:p>
    <w:p w:rsidR="00C50F5C" w:rsidRPr="00C50F5C" w:rsidRDefault="00C50F5C" w:rsidP="00C50F5C">
      <w:pPr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за 2017 год</w:t>
      </w:r>
    </w:p>
    <w:p w:rsidR="005F6AD9" w:rsidRDefault="005F6AD9" w:rsidP="005F6AD9">
      <w:pPr>
        <w:spacing w:after="0" w:line="240" w:lineRule="auto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 1. </w:t>
      </w:r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Аналитическая часть </w:t>
      </w:r>
    </w:p>
    <w:p w:rsidR="005F6AD9" w:rsidRDefault="005F6AD9" w:rsidP="005F6AD9">
      <w:pPr>
        <w:spacing w:after="0" w:line="240" w:lineRule="auto"/>
        <w:ind w:left="720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5F6AD9" w:rsidRDefault="005F6AD9" w:rsidP="005F6AD9">
      <w:pPr>
        <w:spacing w:after="0" w:line="240" w:lineRule="auto"/>
        <w:ind w:left="720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Общая характеристика учреждения</w:t>
      </w:r>
    </w:p>
    <w:p w:rsidR="005F6AD9" w:rsidRDefault="005F6AD9" w:rsidP="005F6AD9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93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2"/>
        <w:gridCol w:w="6230"/>
      </w:tblGrid>
      <w:tr w:rsidR="005F6AD9" w:rsidTr="005F6AD9">
        <w:tc>
          <w:tcPr>
            <w:tcW w:w="3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Наименование МАДОУ (вид) – документ, подтверждающий статус</w:t>
            </w:r>
          </w:p>
        </w:tc>
        <w:tc>
          <w:tcPr>
            <w:tcW w:w="6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E93" w:rsidRPr="00BD1E93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Муниципальное  автономное дошкольное образовательное учреждение «Детский сад  № 279 комбинированного  вида".</w:t>
            </w:r>
          </w:p>
          <w:p w:rsidR="00BD1E93" w:rsidRPr="00BD1E93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Устав утвержден приказом комитета земельных и имущественных отношений Исполнительного комитета г. Казани от 10.07.2015 №1475/</w:t>
            </w:r>
            <w:proofErr w:type="spellStart"/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кзио-пк</w:t>
            </w:r>
            <w:proofErr w:type="spellEnd"/>
          </w:p>
          <w:p w:rsidR="00BD1E93" w:rsidRPr="00BD1E93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Лицензия на осуществление образовательной деятельности Серия 16Л01   № 0001986, от 08 апреля 2015 года.</w:t>
            </w:r>
          </w:p>
          <w:p w:rsidR="00BD1E93" w:rsidRPr="00BD1E93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Образовательная программа: </w:t>
            </w:r>
            <w:proofErr w:type="gramStart"/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Принята</w:t>
            </w:r>
            <w:proofErr w:type="gramEnd"/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на педагогическом совете протоколом №1 от27.08.2015г. утверждена приказом заведующей №26 от 02.09.2015г.</w:t>
            </w:r>
          </w:p>
          <w:p w:rsidR="005F6AD9" w:rsidRDefault="00BD1E93" w:rsidP="00BD1E93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Программа развития: </w:t>
            </w:r>
            <w:proofErr w:type="gramStart"/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Принята</w:t>
            </w:r>
            <w:proofErr w:type="gramEnd"/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на педагогическом совете протоколом №1 от27.08.2015г. утверждена приказом заведующей №26 от 02.09.2015г.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Сокращенное название 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BD1E93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МАДОУ «Детский сад № 279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Историческая справка. Год постройки, реконструкция, капитальный ремонт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E93" w:rsidRPr="00BD1E93" w:rsidRDefault="00BD1E93" w:rsidP="00BD1E93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Дошкольное учреждение расположено внутри жилого комплекса, на расстоянии от промышленных предприятий и трассы. Детский сад представляет собой отдельно стоящее типовое двухэтажное здание. </w:t>
            </w:r>
          </w:p>
          <w:p w:rsidR="00BD1E93" w:rsidRDefault="00BD1E93" w:rsidP="00BD1E93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lang w:eastAsia="ru-RU"/>
              </w:rPr>
              <w:t>Дата открытия 1969 год.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Капитального ремонта не было</w:t>
            </w:r>
          </w:p>
        </w:tc>
      </w:tr>
      <w:tr w:rsidR="005F6AD9" w:rsidTr="005F6AD9">
        <w:trPr>
          <w:trHeight w:val="663"/>
        </w:trPr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Адрес, телефон, факс, электронная почта, сайт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1E93" w:rsidRPr="00BD1E93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420095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РТ</w:t>
            </w: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, г. Казань, ул. Окольная, д.17в</w:t>
            </w:r>
          </w:p>
          <w:p w:rsidR="00BD1E93" w:rsidRPr="00BD1E93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Адрес электронной почты:  Ds279.kzn@tatar.ru</w:t>
            </w:r>
          </w:p>
          <w:p w:rsidR="00BD1E93" w:rsidRPr="00BD1E93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Контактный телефон:  560-76-10, 560-76-17</w:t>
            </w:r>
          </w:p>
          <w:p w:rsidR="005F6AD9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Сайт:edu.tatar.ru</w:t>
            </w:r>
            <w:proofErr w:type="spellEnd"/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Структура управления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Управление МАДОУ осуществляется в соответствии с законом </w:t>
            </w: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РФ «Об образовании»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от 29 декабря 2012г. № 273-ФЗ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 на основании Устава детского сада. На основе принципов единоначалия и самоуправления. Непосредственное управление детск</w:t>
            </w:r>
            <w:r w:rsid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им садом осуществляет заведующий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Федотова Ольга Юрьевна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Старший воспитатель </w:t>
            </w:r>
            <w:r w:rsid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Карасева Альбина </w:t>
            </w:r>
            <w:proofErr w:type="spellStart"/>
            <w:r w:rsid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Фариховна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осуществляет организацию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качеством  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- образовательного процесса.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Учредитель осуществляет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контроль  за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 деятельностью  детского  сада.</w:t>
            </w: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Тип здания (краткая характеристика здания, территории)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Отдельно стоящее типовое двухэтажное здание, имеет развитую систему коммуникаций, общая площадь по зданию составляет </w:t>
            </w:r>
            <w:r w:rsidR="00BD1E9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1721,9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  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5F6AD9" w:rsidRDefault="005F6AD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Территория детского сада озеленена по всему периметру различными видами деревьев и кустарников, имеются клумбы, цветники,  огород.</w:t>
            </w:r>
          </w:p>
          <w:p w:rsidR="005F6AD9" w:rsidRDefault="00BD1E93" w:rsidP="00BD1E93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Имеется 9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детских площадок с малыми формами и  теневыми навесами, спортивная площадка, «зеленая зона», цветники.</w:t>
            </w: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Модель  МАДОУ (структура и количество групп, укомплектованность ДОУ, структурные компоненты, дополнительные помещения)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 МАДОУ воспитываются дети 3-7 лет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детей: 2</w:t>
            </w:r>
            <w:r w:rsidR="0004074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33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чел.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Количество групп 9, из них:                                                                                             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ab/>
              <w:t>группа татарская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2 логопедические группы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Группы общеразвивающей направленности: 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дети с 3 до 4 лет-   - 3 группы; 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дети с 4 до 5 лет    - 2 группы; 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дети с 5 до 6 лет    - 2 группы; 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дети с 6 до 7 лет     -2 группы.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    Фундамент образовательного процесса составляет Основная образовательная программа дошкольного образования, разработанная и утвержденная в ДОО в соответствии с требованиями ФГОС </w:t>
            </w:r>
            <w:proofErr w:type="gramStart"/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ДО</w:t>
            </w:r>
            <w:proofErr w:type="gramEnd"/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Программа базируется на положениях ПООП «От рождения до школы» (под ред. </w:t>
            </w:r>
            <w:proofErr w:type="spellStart"/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Веракса</w:t>
            </w:r>
            <w:proofErr w:type="spellEnd"/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), 2014г.</w:t>
            </w:r>
          </w:p>
          <w:p w:rsidR="005F6AD9" w:rsidRDefault="005F6AD9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 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Структурные компоненты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возрастных групп;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пищеблок;</w:t>
            </w:r>
          </w:p>
          <w:p w:rsid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прачечная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портивный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зал;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музыкальный  зал;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логопедический кабинет;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логопедический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кабинет;</w:t>
            </w:r>
          </w:p>
          <w:p w:rsid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методический кабинет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E10718" w:rsidRP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 заведующей;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медицинский кабинет;</w:t>
            </w: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физиотерапе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втический кабинет;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 психолога;</w:t>
            </w:r>
          </w:p>
          <w:p w:rsidR="00E10718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татарский кабинет;</w:t>
            </w:r>
          </w:p>
          <w:p w:rsidR="005F6AD9" w:rsidRDefault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 ПДД;  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«Зеленая зона» участка (огород, сад, цветники);</w:t>
            </w:r>
            <w:r w:rsidR="00E10718"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обору</w:t>
            </w:r>
            <w:r w:rsid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дованные участки для прогулок.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Режим работы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Пятидневная рабочая неделя в </w:t>
            </w:r>
            <w:proofErr w:type="gramStart"/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режиме полного дня</w:t>
            </w:r>
            <w:proofErr w:type="gramEnd"/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E10718" w:rsidRPr="00E10718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10718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10,5 часовое пребывание детей </w:t>
            </w:r>
          </w:p>
          <w:p w:rsidR="005F6AD9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 7 - 30 до 18-00</w:t>
            </w:r>
          </w:p>
        </w:tc>
      </w:tr>
      <w:tr w:rsidR="005F6AD9" w:rsidTr="005F6AD9">
        <w:trPr>
          <w:trHeight w:val="263"/>
        </w:trPr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Правила приёма в ДОУ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E10718" w:rsidP="00E10718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 2017-2018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году в МАДОУ «Детский сад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№279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»   принимались дети с 3 до 7 лет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Прием детей осуществляется на основании протокола комплектования Отдела образования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Кировского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Московского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районов, </w:t>
            </w:r>
            <w:r w:rsidR="005F6AD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свидетельства о рождении ребенка,  медицинского заключения, заявления и документов, удостоверяющих личность одного из родителей (законных представителей) с заключением договора между родителем (законным представителем) и ДОУ и ознакомлением родителей с Уставом детского сада, локальными актами, правилами внутреннего распорядка воспитанников.</w:t>
            </w:r>
            <w:proofErr w:type="gramEnd"/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Основная цель детского сада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-образовательная  работа с детьми 3 - 7 лет, обеспечивающая равные стартовые возможности развития всех детей.</w:t>
            </w: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Детский сад решает следующие задачи: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Обеспечение условий для социальной адаптации детей;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оптимальных условий для охраны и укрепления физического и психического здоровья детей;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Осуществление познавательно-речевого, социально-личностного, художественно-эстетического и физического развития детей в соответствии с реализуемой программой;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условий для максимального раскрытия индивидуального возрастного потенциала ребенка;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Определение направлений индивидуально-ориентированной педагогической, психологической помощи детям  от 3  до 7 лет на основе мониторинга развития.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Обогащение предметно-игровой среды образовательного учреждения, с целью создания благоприятных условий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– образовательной  работы в свете требований ФГОС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 Разработка и внедрение эффективных форм взаимодействия взрослого и ребёнка.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Построение взаимодействия с семьей по принципу партнерства для обеспечения полноценного развития ребенка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атмосферы гуманного и доброжелательного отношения ко всем воспитанникам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комфортности пребывания детей, родителей и сотрудников в учреждении;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Совершенствование материально-технической базы педагогического  процесса.</w:t>
            </w: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eastAsia="Calibri"/>
                <w:b/>
                <w:bCs/>
              </w:rPr>
              <w:t>Содержание образовательной деятельности, образовательного процесса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AD9" w:rsidRDefault="005F6AD9">
            <w:pPr>
              <w:spacing w:before="100" w:beforeAutospacing="1" w:after="100" w:afterAutospacing="1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  В 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  позволяет поддерживать качество подготовки воспитанников к школе на достаточно высоком уровне.</w:t>
            </w:r>
          </w:p>
          <w:p w:rsidR="005F6AD9" w:rsidRDefault="005F6AD9">
            <w:pPr>
              <w:spacing w:before="100" w:beforeAutospacing="1" w:after="100" w:afterAutospacing="1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  Содержание программы соответствует основным положениям возрастной психологии и дошкольной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      </w:r>
          </w:p>
          <w:p w:rsidR="005F6AD9" w:rsidRDefault="005F6AD9">
            <w:pPr>
              <w:spacing w:before="100" w:beforeAutospacing="1" w:after="100" w:afterAutospacing="1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 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      </w:r>
          </w:p>
          <w:p w:rsidR="005F6AD9" w:rsidRDefault="005F6AD9">
            <w:pPr>
              <w:spacing w:before="100" w:beforeAutospacing="1" w:after="100" w:afterAutospacing="1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 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A624DA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организованные традиционные и интегрированные занятия; индивидуальная и подгрупповая работа; самостоятельная деятельность; опыты и экспериментирование.</w:t>
            </w:r>
          </w:p>
          <w:p w:rsidR="005F6AD9" w:rsidRDefault="005F6AD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Используются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-образовательном  процессе: Основная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образовательная программа дош</w:t>
            </w:r>
            <w:r w:rsidR="00A624DA">
              <w:rPr>
                <w:rFonts w:ascii="Times New Roman" w:hAnsi="Times New Roman"/>
                <w:sz w:val="24"/>
                <w:szCs w:val="24"/>
                <w:lang w:eastAsia="ru-RU"/>
              </w:rPr>
              <w:t>кольного образования МАДОУ № 279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разработанная на основе Закона об образовании РФ, соответствующей Федеральным государственным требованиям к структуре основной общеобразовательной программы дошкольного образования, СанПиН; </w:t>
            </w:r>
          </w:p>
          <w:p w:rsidR="005F6AD9" w:rsidRDefault="005F6AD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Учебно-методический комплект по обучению дошкольников татарскому языку (под ред.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З.М.Закировой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др.); </w:t>
            </w:r>
          </w:p>
          <w:p w:rsidR="005F6AD9" w:rsidRDefault="005F6AD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Программы коррекционной направленности «Воспитание и обучение детей дошкольного возраста с ФФН»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Т.Б.Филичёвой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Г.В.Чиркиной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;  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программу логопедической работы по преодолению общего недоразвития речи у детей,  Т. Б. Филичевой, Г. В. Чиркиной, Т. В. Тумановой; </w:t>
            </w:r>
          </w:p>
          <w:p w:rsidR="005F6AD9" w:rsidRDefault="005F6AD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Учебный план составлен в соответствии с современными дидактическими, санитарными и методическими требованиями, содержание выстроено в соответствии с ФГОС.  При составлении плана учтены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предельно допустимые нормы учебной нагрузки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eastAsia="Calibri"/>
                <w:b/>
                <w:bCs/>
              </w:rPr>
              <w:lastRenderedPageBreak/>
              <w:t>Взаимодействие с родителями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С</w:t>
            </w:r>
            <w:r>
              <w:rPr>
                <w:rFonts w:ascii="Times New Roman" w:hAnsi="Times New Roman"/>
                <w:sz w:val="24"/>
                <w:szCs w:val="24"/>
              </w:rPr>
              <w:t>троит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принципе сотрудничества.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При этом решаются приоритетные задачи: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повышение педагогической культуры родителей;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приобщение родителей к участию в жизни детского сада;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изучение семьи и установление контактов с ее членами для согласования воспитательных воздействий на ребенка.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</w:rPr>
              <w:t>Для решения этих задач используются различные формы работы: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групповые родительские собрания, консультации;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проведение совместных мероприятий для детей и родителей;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анкетирование;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наглядная информация;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показ занятий для родителей;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выставки совместных работ;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посещение открытых мероприятий и участие в них;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заключение договоров с родителями вновь поступивших детей</w:t>
            </w:r>
          </w:p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Работает консультативн</w:t>
            </w:r>
            <w:r w:rsidR="00D44051">
              <w:rPr>
                <w:rFonts w:ascii="Times New Roman" w:hAnsi="Times New Roman"/>
                <w:sz w:val="24"/>
                <w:szCs w:val="24"/>
              </w:rPr>
              <w:t xml:space="preserve">ая служба специалистов: учителей </w:t>
            </w:r>
            <w:proofErr w:type="gramStart"/>
            <w:r w:rsidR="00D44051">
              <w:rPr>
                <w:rFonts w:ascii="Times New Roman" w:hAnsi="Times New Roman"/>
                <w:sz w:val="24"/>
                <w:szCs w:val="24"/>
              </w:rPr>
              <w:t>-л</w:t>
            </w:r>
            <w:proofErr w:type="gramEnd"/>
            <w:r w:rsidR="00D44051">
              <w:rPr>
                <w:rFonts w:ascii="Times New Roman" w:hAnsi="Times New Roman"/>
                <w:sz w:val="24"/>
                <w:szCs w:val="24"/>
              </w:rPr>
              <w:t>огопедов</w:t>
            </w:r>
            <w:r>
              <w:rPr>
                <w:rFonts w:ascii="Times New Roman" w:hAnsi="Times New Roman"/>
                <w:sz w:val="24"/>
                <w:szCs w:val="24"/>
              </w:rPr>
              <w:t>, инструктора по физкультуре, музыкального руководителя, старшей медсестры.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самостоятельной  деятельности,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  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педагогов,  постоянно оформлялись стенды информации.  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eastAsia="Calibri"/>
                <w:b/>
                <w:bCs/>
              </w:rPr>
              <w:t>Кадровое  обеспечение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051" w:rsidRDefault="005F6AD9" w:rsidP="00D4405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Работа с кадрами </w:t>
            </w:r>
            <w:r>
              <w:rPr>
                <w:rFonts w:ascii="Times New Roman" w:hAnsi="Times New Roman"/>
                <w:sz w:val="24"/>
                <w:szCs w:val="24"/>
              </w:rPr>
              <w:t>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  прохождения аттестации, повышения квалификации педагогов.</w:t>
            </w:r>
            <w:r w:rsidR="00D44051">
              <w:rPr>
                <w:rFonts w:ascii="Times New Roman" w:hAnsi="Times New Roman"/>
                <w:sz w:val="24"/>
                <w:szCs w:val="24"/>
              </w:rPr>
              <w:t xml:space="preserve"> Дошкольное образовательное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учреждение  </w:t>
            </w:r>
            <w:r w:rsidR="00D44051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5F6AD9" w:rsidRDefault="005F6AD9" w:rsidP="00D440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укомплектовано кадрами  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это в комплексе дает хороший результат в организации педагогической деятельности и улучшении качества образования и воспитания дошкольников.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eastAsia="Calibri"/>
                <w:b/>
                <w:bCs/>
              </w:rPr>
              <w:lastRenderedPageBreak/>
              <w:t>Материально-техническая база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Здание детского сада светлое, имеется центральное отопление, вода, канализация, сантехническое оборудование в хорошем  состоянии.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 детском саду имеются: групповые помещения, кабинет заведующего, методический кабинет, кабинет учителя - логопеда, кабинет психолога, музыкальный зал, с физкульт</w:t>
            </w:r>
            <w:r w:rsidR="00D44051">
              <w:rPr>
                <w:rFonts w:ascii="Times New Roman" w:hAnsi="Times New Roman"/>
                <w:sz w:val="24"/>
                <w:szCs w:val="24"/>
              </w:rPr>
              <w:t>урный зал, кабинет татарского языка</w:t>
            </w:r>
            <w:r>
              <w:rPr>
                <w:rFonts w:ascii="Times New Roman" w:hAnsi="Times New Roman"/>
                <w:sz w:val="24"/>
                <w:szCs w:val="24"/>
              </w:rPr>
              <w:t>,  пищеблок, прачечная, медицинский кабинет.</w:t>
            </w:r>
            <w:proofErr w:type="gramEnd"/>
          </w:p>
          <w:p w:rsidR="00D44051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 Все кабинеты оформлены.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Группы постепенно пополняются совр</w:t>
            </w:r>
            <w:r w:rsidR="00D44051">
              <w:rPr>
                <w:rFonts w:ascii="Times New Roman" w:hAnsi="Times New Roman"/>
                <w:sz w:val="24"/>
                <w:szCs w:val="24"/>
              </w:rPr>
              <w:t>еменным игровым оборудованием, </w:t>
            </w:r>
            <w:proofErr w:type="gramStart"/>
            <w:r w:rsidR="00D44051">
              <w:rPr>
                <w:rFonts w:ascii="Times New Roman" w:hAnsi="Times New Roman"/>
                <w:sz w:val="24"/>
                <w:szCs w:val="24"/>
              </w:rPr>
              <w:t>современными</w:t>
            </w:r>
            <w:proofErr w:type="gramEnd"/>
            <w:r w:rsidR="00D440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информационными</w:t>
            </w:r>
            <w:r w:rsidR="00D44051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  </w:t>
            </w:r>
            <w:r w:rsidR="00D4405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4051" w:rsidRDefault="005F6AD9" w:rsidP="00D44051">
            <w:pPr>
              <w:spacing w:after="0" w:line="240" w:lineRule="auto"/>
              <w:ind w:firstLine="2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стендами. </w:t>
            </w:r>
          </w:p>
          <w:p w:rsidR="005F6AD9" w:rsidRDefault="005F6AD9" w:rsidP="00D44051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 </w:t>
            </w:r>
          </w:p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условий безопасности выполняется локальными нормативно-правовыми документами: приказами, инструкциями, положениями.</w:t>
            </w:r>
          </w:p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  В соответствии с требованиями действующего законодательства по охране труда с сотрудниками систематически проводятся разного вида инструктажи: вводный (при поступлении на работу), первичный (с вновь поступившими), повторный, что позволяет персоналу владеть знаниями по охране труда и технике безопасности, правилами пожарной безопасности, действиям в чрезвычайных ситуациях.</w:t>
            </w:r>
          </w:p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  С воспитанниками детского сада проводятся беседы по ОБЖ, игры по охране здоровья и безопасности, направленные на воспитание у детей сознательного отношения к своему здоровью и жизни. </w:t>
            </w:r>
          </w:p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  Медицинский блок  включает в себя  медицинс</w:t>
            </w:r>
            <w:r w:rsidR="00D44051">
              <w:rPr>
                <w:rFonts w:ascii="Times New Roman" w:hAnsi="Times New Roman"/>
                <w:sz w:val="24"/>
                <w:szCs w:val="24"/>
              </w:rPr>
              <w:t>кий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44051">
              <w:rPr>
                <w:rFonts w:ascii="Times New Roman" w:hAnsi="Times New Roman"/>
                <w:sz w:val="24"/>
                <w:szCs w:val="24"/>
              </w:rPr>
              <w:t xml:space="preserve">и физиотерапевтический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кабинет</w:t>
            </w:r>
            <w:r w:rsidR="00D44051"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который оснащен необходимым медицинским инструментарием, набором медикаментов. Старшей медицинской сестрой ДОУ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ведется учет и анализ общей заболеваемости воспитанников, анализ простудных заболеваний.</w:t>
            </w:r>
          </w:p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0748">
              <w:rPr>
                <w:rFonts w:ascii="Times New Roman" w:hAnsi="Times New Roman"/>
                <w:sz w:val="24"/>
                <w:szCs w:val="24"/>
              </w:rPr>
              <w:t>МАДОУ курирует врач-</w:t>
            </w:r>
            <w:r w:rsidR="00995215" w:rsidRPr="00040748">
              <w:rPr>
                <w:rFonts w:ascii="Times New Roman" w:hAnsi="Times New Roman"/>
                <w:sz w:val="24"/>
                <w:szCs w:val="24"/>
              </w:rPr>
              <w:t>педиатр городской детской поликлиники № 1</w:t>
            </w:r>
            <w:r w:rsidRPr="000407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40748">
              <w:rPr>
                <w:rFonts w:ascii="Times New Roman" w:hAnsi="Times New Roman"/>
                <w:sz w:val="24"/>
                <w:szCs w:val="24"/>
              </w:rPr>
              <w:t>Антонова Л.В.</w:t>
            </w:r>
            <w:r>
              <w:rPr>
                <w:rFonts w:ascii="Times New Roman" w:hAnsi="Times New Roman"/>
                <w:sz w:val="24"/>
                <w:szCs w:val="24"/>
              </w:rPr>
              <w:t>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Проводятся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профилактические мероприятия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5F6AD9" w:rsidRDefault="005F6AD9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Старшей медсестрой  ДОУ: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осмотр детей во время утреннего приема;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антропометрические замеры 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анализ заболеваемости 1 раз в месяц, в квартал, 1 раз в год;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ежемесячное подведение итогов посещаемости детей;</w:t>
            </w:r>
          </w:p>
          <w:p w:rsidR="005F6AD9" w:rsidRDefault="005F6A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лечебно-профилактические мероприятия. </w:t>
            </w:r>
          </w:p>
          <w:p w:rsidR="005F6AD9" w:rsidRDefault="005F6AD9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5F6AD9" w:rsidTr="005F6AD9">
        <w:tc>
          <w:tcPr>
            <w:tcW w:w="309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/>
              <w:rPr>
                <w:rFonts w:eastAsia="Calibri"/>
              </w:rPr>
            </w:pP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6AD9" w:rsidRDefault="005F6AD9">
            <w:pPr>
              <w:spacing w:after="0"/>
              <w:rPr>
                <w:rFonts w:eastAsia="Calibri"/>
              </w:rPr>
            </w:pPr>
          </w:p>
        </w:tc>
      </w:tr>
    </w:tbl>
    <w:p w:rsidR="005F6AD9" w:rsidRDefault="005F6AD9" w:rsidP="005F6AD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5F6AD9" w:rsidRDefault="005F6AD9" w:rsidP="005F6AD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2. Показатели деятельности ДОУ</w:t>
      </w:r>
    </w:p>
    <w:p w:rsidR="005F6AD9" w:rsidRDefault="005F6AD9" w:rsidP="005F6AD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5382" w:type="pct"/>
        <w:tblCellSpacing w:w="0" w:type="dxa"/>
        <w:tblInd w:w="-574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0"/>
        <w:gridCol w:w="8501"/>
        <w:gridCol w:w="1904"/>
      </w:tblGrid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1527">
              <w:rPr>
                <w:rFonts w:ascii="Times New Roman" w:hAnsi="Times New Roman"/>
                <w:b/>
                <w:sz w:val="24"/>
                <w:szCs w:val="24"/>
              </w:rPr>
              <w:t xml:space="preserve">N </w:t>
            </w:r>
            <w:proofErr w:type="gramStart"/>
            <w:r w:rsidRPr="009E1527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9E1527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1527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1527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233чел.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9E1527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9E1527">
              <w:rPr>
                <w:rFonts w:ascii="Times New Roman" w:hAnsi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233чел.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233чел.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233чел./100%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1.4.1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9E1527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9E1527">
              <w:rPr>
                <w:rFonts w:ascii="Times New Roman" w:hAnsi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233чел./100%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1.4.2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1.4.3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 чел./0,4%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1.5.1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1чел./0,4%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1.5.2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1.5.3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81 день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21чел.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1.7.1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13чел./62%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1.7.2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13чел./62%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1.7.3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8чел./38%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1.7.4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8чел./38%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17чел./81%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1.8.1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2чел./9,5%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1.8.2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15чел./71,5%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1.9.1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8чел./38,1%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1.9.2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4 чел./19%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4чел./19%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5чел./23,8%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26чел./55,3%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22чел./46,8%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21чел./233чел.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lastRenderedPageBreak/>
              <w:t>1.15.3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1.15.4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1.15.5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1.15.6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 да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4,4 кв. м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280 кв. м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9E1527" w:rsidRPr="009E1527" w:rsidTr="00040748">
        <w:trPr>
          <w:tblCellSpacing w:w="0" w:type="dxa"/>
        </w:trPr>
        <w:tc>
          <w:tcPr>
            <w:tcW w:w="1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89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E1527" w:rsidRPr="009E1527" w:rsidRDefault="009E1527" w:rsidP="009E15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152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5F6AD9" w:rsidRDefault="005F6AD9" w:rsidP="005F6AD9"/>
    <w:p w:rsidR="005F6AD9" w:rsidRDefault="005F6AD9" w:rsidP="005F6AD9"/>
    <w:p w:rsidR="005F6AD9" w:rsidRDefault="005F6AD9" w:rsidP="005F6AD9">
      <w:pPr>
        <w:widowControl w:val="0"/>
        <w:suppressAutoHyphens/>
        <w:spacing w:after="0" w:line="240" w:lineRule="auto"/>
        <w:ind w:firstLine="708"/>
        <w:jc w:val="both"/>
        <w:rPr>
          <w:rFonts w:ascii="Times New Roman" w:hAnsi="Times New Roman"/>
          <w:b/>
          <w:bCs/>
          <w:kern w:val="2"/>
          <w:sz w:val="28"/>
          <w:szCs w:val="28"/>
        </w:rPr>
      </w:pPr>
      <w:r>
        <w:rPr>
          <w:rFonts w:ascii="Times New Roman" w:hAnsi="Times New Roman"/>
          <w:b/>
          <w:bCs/>
          <w:kern w:val="2"/>
          <w:sz w:val="28"/>
          <w:szCs w:val="28"/>
        </w:rPr>
        <w:t>Выводы по итогам года.</w:t>
      </w:r>
    </w:p>
    <w:p w:rsidR="005F6AD9" w:rsidRDefault="005F6AD9" w:rsidP="009E1527">
      <w:pPr>
        <w:ind w:firstLine="708"/>
        <w:jc w:val="both"/>
      </w:pPr>
      <w:r>
        <w:rPr>
          <w:rFonts w:ascii="Times New Roman" w:hAnsi="Times New Roman"/>
          <w:kern w:val="2"/>
          <w:sz w:val="28"/>
          <w:szCs w:val="28"/>
        </w:rPr>
        <w:t>Анализ де</w:t>
      </w:r>
      <w:r w:rsidR="009E1527">
        <w:rPr>
          <w:rFonts w:ascii="Times New Roman" w:hAnsi="Times New Roman"/>
          <w:kern w:val="2"/>
          <w:sz w:val="28"/>
          <w:szCs w:val="28"/>
        </w:rPr>
        <w:t>ятельности детского сада за 2017 — 2018</w:t>
      </w:r>
      <w:r>
        <w:rPr>
          <w:rFonts w:ascii="Times New Roman" w:hAnsi="Times New Roman"/>
          <w:kern w:val="2"/>
          <w:sz w:val="28"/>
          <w:szCs w:val="28"/>
        </w:rPr>
        <w:t xml:space="preserve"> учебный год выявил успешные показатели в деятельности МАДОУ. Учреждение функционирует в режиме развития. В МАДОУ № </w:t>
      </w:r>
      <w:r w:rsidR="009E1527">
        <w:rPr>
          <w:rFonts w:ascii="Times New Roman" w:hAnsi="Times New Roman"/>
          <w:kern w:val="2"/>
          <w:sz w:val="28"/>
          <w:szCs w:val="28"/>
        </w:rPr>
        <w:t xml:space="preserve">279 </w:t>
      </w:r>
      <w:r>
        <w:rPr>
          <w:rFonts w:ascii="Times New Roman" w:hAnsi="Times New Roman"/>
          <w:kern w:val="2"/>
          <w:sz w:val="28"/>
          <w:szCs w:val="28"/>
        </w:rPr>
        <w:t>сложился перспективный, творческий коллектив педагогов, имеющих потенциал к профессиональному росту.</w:t>
      </w:r>
    </w:p>
    <w:p w:rsidR="005F6AD9" w:rsidRDefault="005F6AD9" w:rsidP="005F6AD9"/>
    <w:p w:rsidR="005F6AD9" w:rsidRDefault="005F6AD9" w:rsidP="005F6AD9"/>
    <w:p w:rsidR="005F6AD9" w:rsidRDefault="005F6AD9" w:rsidP="005F6AD9"/>
    <w:p w:rsidR="005F6AD9" w:rsidRDefault="005F6AD9" w:rsidP="005F6AD9"/>
    <w:p w:rsidR="005F6AD9" w:rsidRDefault="005F6AD9" w:rsidP="005F6AD9"/>
    <w:p w:rsidR="005F6AD9" w:rsidRDefault="005F6AD9" w:rsidP="005F6AD9"/>
    <w:p w:rsidR="009945D5" w:rsidRDefault="009945D5"/>
    <w:sectPr w:rsidR="009945D5" w:rsidSect="0037251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190"/>
    <w:rsid w:val="00040748"/>
    <w:rsid w:val="0037251B"/>
    <w:rsid w:val="003E7944"/>
    <w:rsid w:val="005F6AD9"/>
    <w:rsid w:val="009945D5"/>
    <w:rsid w:val="00995215"/>
    <w:rsid w:val="009962F8"/>
    <w:rsid w:val="009E1527"/>
    <w:rsid w:val="00A624DA"/>
    <w:rsid w:val="00AA3190"/>
    <w:rsid w:val="00BD1E93"/>
    <w:rsid w:val="00C50F5C"/>
    <w:rsid w:val="00D44051"/>
    <w:rsid w:val="00E1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AD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07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0748"/>
    <w:rPr>
      <w:rFonts w:ascii="Tahoma" w:eastAsia="Times New Roman" w:hAnsi="Tahoma" w:cs="Tahoma"/>
      <w:sz w:val="16"/>
      <w:szCs w:val="16"/>
    </w:rPr>
  </w:style>
  <w:style w:type="table" w:styleId="a5">
    <w:name w:val="Table Grid"/>
    <w:basedOn w:val="a1"/>
    <w:uiPriority w:val="59"/>
    <w:rsid w:val="00C50F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AD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07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0748"/>
    <w:rPr>
      <w:rFonts w:ascii="Tahoma" w:eastAsia="Times New Roman" w:hAnsi="Tahoma" w:cs="Tahoma"/>
      <w:sz w:val="16"/>
      <w:szCs w:val="16"/>
    </w:rPr>
  </w:style>
  <w:style w:type="table" w:styleId="a5">
    <w:name w:val="Table Grid"/>
    <w:basedOn w:val="a1"/>
    <w:uiPriority w:val="59"/>
    <w:rsid w:val="00C50F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584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10</Pages>
  <Words>2736</Words>
  <Characters>15600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18300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Альбина</cp:lastModifiedBy>
  <cp:revision>8</cp:revision>
  <cp:lastPrinted>2018-04-24T10:03:00Z</cp:lastPrinted>
  <dcterms:created xsi:type="dcterms:W3CDTF">2015-07-22T08:11:00Z</dcterms:created>
  <dcterms:modified xsi:type="dcterms:W3CDTF">2018-04-24T10:11:00Z</dcterms:modified>
</cp:coreProperties>
</file>